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245" w14:textId="5D9743CA" w:rsidR="00650C4F" w:rsidRPr="005A3F4A" w:rsidRDefault="005A3F4A">
      <w:pPr>
        <w:rPr>
          <w:lang w:val="it-IT"/>
        </w:rPr>
      </w:pPr>
      <w:r>
        <w:rPr>
          <w:lang w:val="it-IT"/>
        </w:rPr>
        <w:t xml:space="preserve">Caption to all images: </w:t>
      </w:r>
      <w:r w:rsidRPr="005A3F4A">
        <w:rPr>
          <w:i/>
          <w:iCs/>
          <w:lang w:val="it-IT"/>
        </w:rPr>
        <w:t>Liquid Tongues</w:t>
      </w:r>
      <w:r w:rsidRPr="005A3F4A">
        <w:rPr>
          <w:lang w:val="it-IT"/>
        </w:rPr>
        <w:t>, installation view, Polish Pavilion</w:t>
      </w:r>
      <w:r>
        <w:rPr>
          <w:lang w:val="it-IT"/>
        </w:rPr>
        <w:t>, photo by Jacopo Salvi (altomare)/Zachęta Archive</w:t>
      </w:r>
    </w:p>
    <w:sectPr w:rsidR="00650C4F" w:rsidRPr="005A3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A"/>
    <w:rsid w:val="004F6283"/>
    <w:rsid w:val="005A3F4A"/>
    <w:rsid w:val="00650C4F"/>
    <w:rsid w:val="00D96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2B5F"/>
  <w15:chartTrackingRefBased/>
  <w15:docId w15:val="{02E3B0A6-C681-4FA0-B526-1851B8B0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3F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3F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3F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3F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3F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3F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3F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3F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3F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3F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3F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3F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3F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3F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3F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3F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3F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3F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3F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3F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3F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3F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3F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3F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3F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3F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3F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3F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3F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107</Characters>
  <Application>Microsoft Office Word</Application>
  <DocSecurity>0</DocSecurity>
  <Lines>1</Lines>
  <Paragraphs>1</Paragraphs>
  <ScaleCrop>false</ScaleCrop>
  <Company>Zacheta Narodowa Galeria Sztuki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1</cp:revision>
  <dcterms:created xsi:type="dcterms:W3CDTF">2026-07-17T08:55:00Z</dcterms:created>
  <dcterms:modified xsi:type="dcterms:W3CDTF">2026-07-17T08:56:00Z</dcterms:modified>
</cp:coreProperties>
</file>